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233F" w14:textId="77777777" w:rsidR="005C556A" w:rsidRPr="006F65F7" w:rsidRDefault="005C556A" w:rsidP="005C556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bookmarkStart w:id="0" w:name="_Hlk176905106"/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Методические рекомендации по семинарским занятиям для курса "Молекулярная микробиология"</w:t>
      </w:r>
    </w:p>
    <w:p w14:paraId="68FC52F3" w14:textId="77777777" w:rsidR="005C556A" w:rsidRDefault="005C556A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A3CB745" w14:textId="0C6710CD" w:rsidR="006F65F7" w:rsidRPr="006F65F7" w:rsidRDefault="006F65F7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5F7">
        <w:rPr>
          <w:rFonts w:ascii="Times New Roman" w:hAnsi="Times New Roman" w:cs="Times New Roman"/>
          <w:b/>
          <w:sz w:val="20"/>
          <w:szCs w:val="20"/>
        </w:rPr>
        <w:t>Осенний семестр 2023-2024 учебного года</w:t>
      </w:r>
    </w:p>
    <w:p w14:paraId="564F7641" w14:textId="77777777" w:rsidR="006F65F7" w:rsidRPr="006F65F7" w:rsidRDefault="006F65F7" w:rsidP="006F65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F65F7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</w:rPr>
        <w:t xml:space="preserve">«6В05107» </w:t>
      </w:r>
      <w:r w:rsidRPr="006F65F7">
        <w:rPr>
          <w:rFonts w:ascii="Times New Roman" w:hAnsi="Times New Roman" w:cs="Times New Roman"/>
          <w:b/>
          <w:bCs/>
          <w:color w:val="7F7F7F" w:themeColor="text1" w:themeTint="80"/>
          <w:sz w:val="20"/>
          <w:szCs w:val="20"/>
          <w:lang w:val="kk-KZ"/>
        </w:rPr>
        <w:t>– Микробиология</w:t>
      </w:r>
      <w:r w:rsidRPr="006F65F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178918D" w14:textId="1DA08143" w:rsidR="006F65F7" w:rsidRDefault="006F65F7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65F7">
        <w:rPr>
          <w:rFonts w:ascii="Times New Roman" w:hAnsi="Times New Roman" w:cs="Times New Roman"/>
          <w:b/>
          <w:sz w:val="20"/>
          <w:szCs w:val="20"/>
        </w:rPr>
        <w:t>ММ 6304 «Молекулярная микробиология»</w:t>
      </w:r>
    </w:p>
    <w:bookmarkEnd w:id="0"/>
    <w:p w14:paraId="318BAC0D" w14:textId="77777777" w:rsidR="005C556A" w:rsidRPr="006F65F7" w:rsidRDefault="005C556A" w:rsidP="006F65F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C569EC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1. Цели и задачи семинарских занятий</w:t>
      </w:r>
    </w:p>
    <w:p w14:paraId="437D4DAA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Цели:</w:t>
      </w:r>
    </w:p>
    <w:p w14:paraId="39193ED0" w14:textId="77777777" w:rsidR="00670782" w:rsidRPr="006F65F7" w:rsidRDefault="00670782" w:rsidP="006F65F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Углубить понимание материала, изученного на лекциях.</w:t>
      </w:r>
    </w:p>
    <w:p w14:paraId="188B730D" w14:textId="77777777" w:rsidR="00670782" w:rsidRPr="006F65F7" w:rsidRDefault="00670782" w:rsidP="006F65F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Развить навыки критического анализа научной информации.</w:t>
      </w:r>
    </w:p>
    <w:p w14:paraId="38C98A1F" w14:textId="77777777" w:rsidR="00670782" w:rsidRPr="006F65F7" w:rsidRDefault="00670782" w:rsidP="006F65F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Сформировать способности к самостоятельному исследованию и обсуждению научных вопросов.</w:t>
      </w:r>
    </w:p>
    <w:p w14:paraId="26C49D48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Задачи:</w:t>
      </w:r>
    </w:p>
    <w:p w14:paraId="5FD29AB6" w14:textId="77777777" w:rsidR="00670782" w:rsidRPr="006F65F7" w:rsidRDefault="00670782" w:rsidP="006F65F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Обсудить и проанализировать ключевые темы и концепции курса.</w:t>
      </w:r>
    </w:p>
    <w:p w14:paraId="2D8623DE" w14:textId="77777777" w:rsidR="00670782" w:rsidRPr="006F65F7" w:rsidRDefault="00670782" w:rsidP="006F65F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Выполнить практические задания и исследовательские проекты.</w:t>
      </w:r>
    </w:p>
    <w:p w14:paraId="0E1AB6C5" w14:textId="77777777" w:rsidR="00670782" w:rsidRPr="006F65F7" w:rsidRDefault="00670782" w:rsidP="006F65F7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Развить навыки работы в группе и презентации результатов.</w:t>
      </w:r>
    </w:p>
    <w:p w14:paraId="31E2631B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 Подготовка к семинарскому занятию</w:t>
      </w:r>
    </w:p>
    <w:p w14:paraId="5500DDD8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Для студентов:</w:t>
      </w:r>
    </w:p>
    <w:p w14:paraId="1D4B9BE9" w14:textId="77777777" w:rsidR="00670782" w:rsidRPr="006F65F7" w:rsidRDefault="00670782" w:rsidP="006F65F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Ознакомьтесь с тематикой семинара, прочитайте рекомендованную литературу и статьи.</w:t>
      </w:r>
    </w:p>
    <w:p w14:paraId="78A8F775" w14:textId="77777777" w:rsidR="00670782" w:rsidRPr="006F65F7" w:rsidRDefault="00670782" w:rsidP="006F65F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Подготовьте краткие заметки и вопросы по теме для обсуждения.</w:t>
      </w:r>
    </w:p>
    <w:p w14:paraId="052A3E17" w14:textId="77777777" w:rsidR="00670782" w:rsidRPr="006F65F7" w:rsidRDefault="00670782" w:rsidP="006F65F7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Выполните задания и проекты, если таковые предусмотрены.</w:t>
      </w:r>
    </w:p>
    <w:p w14:paraId="409CB220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Для преподавателя:</w:t>
      </w:r>
    </w:p>
    <w:p w14:paraId="566A5130" w14:textId="77777777" w:rsidR="00670782" w:rsidRPr="006F65F7" w:rsidRDefault="00670782" w:rsidP="006F65F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Подготовьте план семинарского занятия с указанием ключевых тем и вопросов для обсуждения.</w:t>
      </w:r>
    </w:p>
    <w:p w14:paraId="47B976ED" w14:textId="77777777" w:rsidR="00670782" w:rsidRPr="006F65F7" w:rsidRDefault="00670782" w:rsidP="006F65F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Составьте список рекомендуемой литературы и ресурсов.</w:t>
      </w:r>
    </w:p>
    <w:p w14:paraId="31144FCB" w14:textId="77777777" w:rsidR="00670782" w:rsidRPr="006F65F7" w:rsidRDefault="00670782" w:rsidP="006F65F7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Разработайте задания и кейсы для групповой работы или индивидуального анализа.</w:t>
      </w:r>
    </w:p>
    <w:p w14:paraId="7345F596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3. Структура семинарского занятия</w:t>
      </w:r>
    </w:p>
    <w:p w14:paraId="5DEB6956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1. Введение (10-15 минут):</w:t>
      </w:r>
    </w:p>
    <w:p w14:paraId="2B34ED2C" w14:textId="77777777" w:rsidR="00670782" w:rsidRPr="006F65F7" w:rsidRDefault="00670782" w:rsidP="006F65F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Представьте цель и задачи занятия.</w:t>
      </w:r>
    </w:p>
    <w:p w14:paraId="287B7E2A" w14:textId="77777777" w:rsidR="00670782" w:rsidRPr="006F65F7" w:rsidRDefault="00670782" w:rsidP="006F65F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Обозначьте ключевые вопросы и темы для обсуждения.</w:t>
      </w:r>
    </w:p>
    <w:p w14:paraId="24A3C82F" w14:textId="77777777" w:rsidR="00670782" w:rsidRPr="006F65F7" w:rsidRDefault="00670782" w:rsidP="006F65F7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Подведите краткий итог предыдущих занятий, если это необходимо.</w:t>
      </w:r>
    </w:p>
    <w:p w14:paraId="3A436C05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2. Основная часть (30-40 минут):</w:t>
      </w:r>
    </w:p>
    <w:p w14:paraId="4793D774" w14:textId="77777777" w:rsidR="00670782" w:rsidRPr="006F65F7" w:rsidRDefault="00670782" w:rsidP="006F65F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Организуйте обсуждение ключевых тем. Включите вопросы, которые помогут раскрыть основные концепции и стимулировать критическое мышление.</w:t>
      </w:r>
    </w:p>
    <w:p w14:paraId="0DBD5C9A" w14:textId="77777777" w:rsidR="00670782" w:rsidRPr="006F65F7" w:rsidRDefault="00670782" w:rsidP="006F65F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Проведите групповые или парные обсуждения, анализируйте кейсы и задачи.</w:t>
      </w:r>
    </w:p>
    <w:p w14:paraId="34964328" w14:textId="77777777" w:rsidR="00670782" w:rsidRPr="006F65F7" w:rsidRDefault="00670782" w:rsidP="006F65F7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Поощряйте студентов делиться своими мыслями и идеями.</w:t>
      </w:r>
    </w:p>
    <w:p w14:paraId="039B2CC0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3. Практическая работа (20-30 минут):</w:t>
      </w:r>
    </w:p>
    <w:p w14:paraId="731085B5" w14:textId="77777777" w:rsidR="00670782" w:rsidRPr="006F65F7" w:rsidRDefault="00670782" w:rsidP="006F65F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Дайте студентам задания на решение практических задач, анализ данных или разработку проектов.</w:t>
      </w:r>
    </w:p>
    <w:p w14:paraId="5BE6674A" w14:textId="77777777" w:rsidR="00670782" w:rsidRPr="006F65F7" w:rsidRDefault="00670782" w:rsidP="006F65F7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Организуйте работу в группах или индивидуально. Предложите примеры и инструкции по выполнению задания.</w:t>
      </w:r>
    </w:p>
    <w:p w14:paraId="31156983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4. Заключение (10-15 минут):</w:t>
      </w:r>
    </w:p>
    <w:p w14:paraId="1D7D8216" w14:textId="77777777" w:rsidR="00670782" w:rsidRPr="006F65F7" w:rsidRDefault="00670782" w:rsidP="006F65F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Подведите итоги занятия, обсудите основные выводы и результаты.</w:t>
      </w:r>
    </w:p>
    <w:p w14:paraId="72F44202" w14:textId="77777777" w:rsidR="00670782" w:rsidRPr="006F65F7" w:rsidRDefault="00670782" w:rsidP="006F65F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Ответьте на вопросы студентов и дайте рекомендации по дальнейшему изучению темы.</w:t>
      </w:r>
    </w:p>
    <w:p w14:paraId="1F953386" w14:textId="77777777" w:rsidR="00670782" w:rsidRPr="006F65F7" w:rsidRDefault="00670782" w:rsidP="006F65F7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Обсудите подготовку к следующему семинару или заданиям.</w:t>
      </w:r>
    </w:p>
    <w:p w14:paraId="39E66BA1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4. Оценивание и обратная связь</w:t>
      </w:r>
    </w:p>
    <w:p w14:paraId="57BBD20F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Оценивание работы студентов:</w:t>
      </w:r>
    </w:p>
    <w:p w14:paraId="5B7669BB" w14:textId="77777777" w:rsidR="00670782" w:rsidRPr="006F65F7" w:rsidRDefault="00670782" w:rsidP="006F65F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Оцените активность студентов в обсуждениях, качество выполнения практических заданий и проектов.</w:t>
      </w:r>
    </w:p>
    <w:p w14:paraId="68C3146E" w14:textId="77777777" w:rsidR="00670782" w:rsidRPr="006F65F7" w:rsidRDefault="00670782" w:rsidP="006F65F7">
      <w:pPr>
        <w:numPr>
          <w:ilvl w:val="0"/>
          <w:numId w:val="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Используйте критерии оценки, такие как понимание материала, способность к критическому анализу и аргументированное представление своих позиций.</w:t>
      </w:r>
    </w:p>
    <w:p w14:paraId="1EF3B693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Обратная связь:</w:t>
      </w:r>
    </w:p>
    <w:p w14:paraId="06AFED7D" w14:textId="77777777" w:rsidR="00670782" w:rsidRPr="006F65F7" w:rsidRDefault="00670782" w:rsidP="006F65F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Предоставьте студентам конструктивную обратную связь по их работе и участию.</w:t>
      </w:r>
    </w:p>
    <w:p w14:paraId="26367DD9" w14:textId="77777777" w:rsidR="00670782" w:rsidRPr="006F65F7" w:rsidRDefault="00670782" w:rsidP="006F65F7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Обсудите сильные стороны и области для улучшения. Предложите рекомендации по дальнейшему изучению и подготовке.</w:t>
      </w:r>
    </w:p>
    <w:p w14:paraId="1386B278" w14:textId="77777777" w:rsidR="00670782" w:rsidRPr="006F65F7" w:rsidRDefault="00670782" w:rsidP="006F65F7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5. Дополнительные рекомендации</w:t>
      </w:r>
    </w:p>
    <w:p w14:paraId="317967C2" w14:textId="77777777" w:rsidR="00670782" w:rsidRPr="006F65F7" w:rsidRDefault="00670782" w:rsidP="006F65F7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Для студентов:</w:t>
      </w:r>
    </w:p>
    <w:p w14:paraId="198E3FDE" w14:textId="77777777" w:rsidR="00670782" w:rsidRPr="006F65F7" w:rsidRDefault="00670782" w:rsidP="006F65F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Регулярно посещайте семинарские занятия и активно участвуйте в обсуждениях.</w:t>
      </w:r>
    </w:p>
    <w:p w14:paraId="0134D895" w14:textId="79467552" w:rsidR="00670782" w:rsidRDefault="00670782" w:rsidP="006F65F7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6F65F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Поддерживайте профессиональный и уважительный тон в общении с другими участниками и преподавателем.</w:t>
      </w:r>
    </w:p>
    <w:p w14:paraId="1F0FB45E" w14:textId="38872B14" w:rsidR="005C556A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8C6932" w14:textId="09AC6F38" w:rsidR="005C556A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3378D5" w14:textId="4CAF53C7" w:rsidR="005C556A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2DCF4F" w14:textId="77777777" w:rsidR="005C556A" w:rsidRPr="006F65F7" w:rsidRDefault="005C556A" w:rsidP="005C556A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779425F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Литература: </w:t>
      </w:r>
      <w:r w:rsidRPr="006F65F7">
        <w:rPr>
          <w:rFonts w:ascii="Times New Roman" w:hAnsi="Times New Roman" w:cs="Times New Roman"/>
          <w:sz w:val="20"/>
          <w:szCs w:val="20"/>
        </w:rPr>
        <w:t>о</w:t>
      </w:r>
      <w:r w:rsidRPr="006F65F7">
        <w:rPr>
          <w:rFonts w:ascii="Times New Roman" w:hAnsi="Times New Roman" w:cs="Times New Roman"/>
          <w:sz w:val="20"/>
          <w:szCs w:val="20"/>
          <w:lang w:val="kk-KZ"/>
        </w:rPr>
        <w:t xml:space="preserve">сновная, дополнительная. </w:t>
      </w:r>
    </w:p>
    <w:p w14:paraId="21F3F860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Основная литература:</w:t>
      </w:r>
    </w:p>
    <w:p w14:paraId="278C47C1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Madigan M.T., Bender K.S., Buckley D.H., </w:t>
      </w:r>
      <w:proofErr w:type="spellStart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Sattley</w:t>
      </w:r>
      <w:proofErr w:type="spellEnd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 W.M., Stahl D.A. Brock Biology of Microorganisms, 15th ed. – Pearson, 2021.</w:t>
      </w:r>
    </w:p>
    <w:p w14:paraId="4BA97886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Snyder L., </w:t>
      </w:r>
      <w:proofErr w:type="spellStart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Champness</w:t>
      </w:r>
      <w:proofErr w:type="spellEnd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 W. Molecular Genetics of Bacteria, 4th ed. – ASM Press, 2013.</w:t>
      </w:r>
    </w:p>
    <w:p w14:paraId="3F819C79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Larry Snyder, Wendy </w:t>
      </w:r>
      <w:proofErr w:type="spellStart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Champness</w:t>
      </w:r>
      <w:proofErr w:type="spellEnd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. Bacterial Genetics and Molecular Biology, 4th ed. – ASM Press, 2014.</w:t>
      </w:r>
    </w:p>
    <w:p w14:paraId="6A5CA818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Alberts B., Johnson A., Lewis J. Molecular Biology of the Cell, 6th ed. – Garland Science, 2014.</w:t>
      </w:r>
    </w:p>
    <w:p w14:paraId="7FA98E43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Madigan M., </w:t>
      </w:r>
      <w:proofErr w:type="spellStart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Martinko</w:t>
      </w:r>
      <w:proofErr w:type="spellEnd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 J., Parker J. Biology of Microorganisms, 14th ed. – Pearson, 2015.</w:t>
      </w:r>
    </w:p>
    <w:p w14:paraId="26C38F9C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Дополнительная</w:t>
      </w: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 xml:space="preserve"> </w:t>
      </w: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литература</w:t>
      </w:r>
      <w:r w:rsidRPr="006F65F7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en-US"/>
        </w:rPr>
        <w:t>:</w:t>
      </w:r>
    </w:p>
    <w:p w14:paraId="37692379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proofErr w:type="spellStart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Neidhardt</w:t>
      </w:r>
      <w:proofErr w:type="spellEnd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 F.C., Escherichia coli and Salmonella: Cellular and Molecular Biology, 2nd ed. – ASM Press, 1996.</w:t>
      </w:r>
    </w:p>
    <w:p w14:paraId="57829D97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White D., Drummond J.T., Fuqua C. The Physiology and Biochemistry of Prokaryotes, 5th ed. – Oxford University Press, 2012.</w:t>
      </w:r>
    </w:p>
    <w:p w14:paraId="48E49261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Fuchs T.M., Microbial Pathogenesis: Molecular and Cellular Mechanisms, 2nd ed. – Caister Academic Press, 2020.</w:t>
      </w:r>
    </w:p>
    <w:p w14:paraId="03D07BFE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</w:pPr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Wilson B.A., Salyers A.A., Whitt D.D., Winkler M.E. Bacterial Pathogenesis: A Molecular Approach, 3rd ed. – ASM Press, 2011.</w:t>
      </w:r>
    </w:p>
    <w:p w14:paraId="70317033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proofErr w:type="spellStart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Goller</w:t>
      </w:r>
      <w:proofErr w:type="spellEnd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 C.C., </w:t>
      </w:r>
      <w:proofErr w:type="spellStart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>Witney</w:t>
      </w:r>
      <w:proofErr w:type="spellEnd"/>
      <w:r w:rsidRPr="006F65F7">
        <w:rPr>
          <w:rFonts w:ascii="Times New Roman" w:hAnsi="Times New Roman" w:cs="Times New Roman"/>
          <w:bCs/>
          <w:sz w:val="20"/>
          <w:szCs w:val="20"/>
          <w:shd w:val="clear" w:color="auto" w:fill="FFFFFF"/>
          <w:lang w:val="en-US"/>
        </w:rPr>
        <w:t xml:space="preserve"> A.A. Methods in Microbial Molecular Biology, 1st ed. – Humana Press, 2019.</w:t>
      </w:r>
      <w:r w:rsidRPr="006F65F7">
        <w:rPr>
          <w:rFonts w:ascii="Times New Roman" w:hAnsi="Times New Roman" w:cs="Times New Roman"/>
          <w:b/>
          <w:bCs/>
          <w:sz w:val="20"/>
          <w:szCs w:val="20"/>
          <w:lang w:val="kk-KZ"/>
        </w:rPr>
        <w:t>Исследовательская инфраструктура</w:t>
      </w:r>
    </w:p>
    <w:p w14:paraId="33AA45D2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Исследовательская инфраструктура для дисциплины «Молекулярная микробиология» включает в себя современное лабораторное оборудование и программное обеспечение, необходимое для проведения экспериментов и анализа данных на молекулярном уровне.</w:t>
      </w:r>
    </w:p>
    <w:p w14:paraId="26455558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Профессиональные научные базы данных </w:t>
      </w:r>
    </w:p>
    <w:p w14:paraId="4CE7D275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NCBI (National Center for Biotechnology Information) – база данных биомедицинских и геномных данных, включая GenBank (секвенции ДНК), PubMed (научные статьи), BLAST (поиск по последовательностям).</w:t>
      </w:r>
    </w:p>
    <w:p w14:paraId="7481A2E6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EMBL-EBI (European Molecular Biology Laboratory – European Bioinformatics Institute) – предоставляет доступ к обширным биоинформационным ресурсам, включая Ensembl (геномные данные), UniProt (база данных белков) и InterPro (информация о белковых семьях и доменах).</w:t>
      </w:r>
    </w:p>
    <w:p w14:paraId="2C534DF0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PDB (Protein Data Bank) – база данных структур белков и нуклеиновых кислот, полученных методом рентгеновской кристаллографии, ЯМР и крио-электронной микроскопии.</w:t>
      </w:r>
    </w:p>
    <w:p w14:paraId="12E1B7BF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KEGG (Kyoto Encyclopedia of Genes and Genomes) – платформа для понимания высокоуровневых функций и применения биологических систем, таких как клетки и экосистемы, на основе молекулярных данных, включая гены и белки.</w:t>
      </w:r>
    </w:p>
    <w:p w14:paraId="7852DFC4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DDBJ (DNA Data Bank of Japan) – международный центр данных по генетическим последовательностям, часть Международной инициативы по архивированию последовательностей вместе с NCBI и EMBL-EBI.</w:t>
      </w:r>
    </w:p>
    <w:p w14:paraId="1E5F6A0D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SILVA – база данных рибосомных РНК, используемая для анализа и классификации микроорганизмов на основе их последовательностей рРНК.</w:t>
      </w:r>
    </w:p>
    <w:p w14:paraId="4D743456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GOLD (Genomes OnLine Database) – база данных по геномным и метагеномным проектам, включающая информацию о секвенированных геномах различных микроорганизмов.</w:t>
      </w:r>
    </w:p>
    <w:p w14:paraId="7E08A93F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BioCyc – коллекция баз данных путей метаболизма и геномов, используемая для исследования молекулярной биологии микроорганизмов.</w:t>
      </w:r>
    </w:p>
    <w:p w14:paraId="2D51C635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TCDB (Transporter Classification Database) – специализированная база данных для изучения транспортных белков, их функций и эволюционных взаимосвязей.</w:t>
      </w:r>
    </w:p>
    <w:p w14:paraId="352D9D8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Scopus и Web of Science – крупнейшие библиографические и реферативные базы данных, предоставляющие доступ к рецензируемым научным статьям и цитируемым источникам по молекулярной микробиологии и смежным дисциплинам.</w:t>
      </w:r>
    </w:p>
    <w:p w14:paraId="3200CEFC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</w:rPr>
        <w:t xml:space="preserve">Интернет-ресурсы </w:t>
      </w:r>
    </w:p>
    <w:p w14:paraId="641160F4" w14:textId="77777777" w:rsidR="006F65F7" w:rsidRPr="006F65F7" w:rsidRDefault="006F65F7" w:rsidP="006F65F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Style w:val="a3"/>
          <w:rFonts w:ascii="Times New Roman" w:hAnsi="Times New Roman"/>
          <w:sz w:val="20"/>
          <w:szCs w:val="20"/>
          <w:shd w:val="clear" w:color="auto" w:fill="FFFFFF"/>
        </w:rPr>
      </w:pPr>
      <w:hyperlink r:id="rId5" w:history="1">
        <w:r w:rsidRPr="006F65F7">
          <w:rPr>
            <w:rStyle w:val="a3"/>
            <w:rFonts w:ascii="Times New Roman" w:hAnsi="Times New Roman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6F65F7">
        <w:rPr>
          <w:rStyle w:val="a3"/>
          <w:rFonts w:ascii="Times New Roman" w:hAnsi="Times New Roman"/>
          <w:sz w:val="20"/>
          <w:szCs w:val="20"/>
          <w:shd w:val="clear" w:color="auto" w:fill="FFFFFF"/>
          <w:lang w:val="kk-KZ"/>
        </w:rPr>
        <w:t xml:space="preserve"> </w:t>
      </w:r>
    </w:p>
    <w:p w14:paraId="09C14E74" w14:textId="77777777" w:rsidR="006F65F7" w:rsidRPr="006F65F7" w:rsidRDefault="006F65F7" w:rsidP="006F65F7">
      <w:pPr>
        <w:pStyle w:val="a4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MOOC</w:t>
      </w:r>
      <w:r w:rsidRPr="006F65F7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F65F7">
        <w:rPr>
          <w:rFonts w:ascii="Times New Roman" w:hAnsi="Times New Roman" w:cs="Times New Roman"/>
          <w:sz w:val="20"/>
          <w:szCs w:val="20"/>
        </w:rPr>
        <w:t>видеолекции</w:t>
      </w:r>
      <w:proofErr w:type="spellEnd"/>
      <w:r w:rsidRPr="006F65F7">
        <w:rPr>
          <w:rFonts w:ascii="Times New Roman" w:hAnsi="Times New Roman" w:cs="Times New Roman"/>
          <w:sz w:val="20"/>
          <w:szCs w:val="20"/>
        </w:rPr>
        <w:t xml:space="preserve"> и т.д.</w:t>
      </w:r>
    </w:p>
    <w:p w14:paraId="57EB7B80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NCBI (National Center for Biotechnology Information) – https://www.ncbi.nlm.nih.gov</w:t>
      </w:r>
    </w:p>
    <w:p w14:paraId="7FEDC2A6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 xml:space="preserve">Предоставляет доступ к разнообразным биологическим и биомедицинским базам данных, включая </w:t>
      </w:r>
      <w:proofErr w:type="spellStart"/>
      <w:r w:rsidRPr="006F65F7">
        <w:rPr>
          <w:rFonts w:ascii="Times New Roman" w:hAnsi="Times New Roman" w:cs="Times New Roman"/>
          <w:sz w:val="20"/>
          <w:szCs w:val="20"/>
        </w:rPr>
        <w:t>GenBank</w:t>
      </w:r>
      <w:proofErr w:type="spellEnd"/>
      <w:r w:rsidRPr="006F65F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6F65F7">
        <w:rPr>
          <w:rFonts w:ascii="Times New Roman" w:hAnsi="Times New Roman" w:cs="Times New Roman"/>
          <w:sz w:val="20"/>
          <w:szCs w:val="20"/>
        </w:rPr>
        <w:t>PubMed</w:t>
      </w:r>
      <w:proofErr w:type="spellEnd"/>
      <w:r w:rsidRPr="006F65F7">
        <w:rPr>
          <w:rFonts w:ascii="Times New Roman" w:hAnsi="Times New Roman" w:cs="Times New Roman"/>
          <w:sz w:val="20"/>
          <w:szCs w:val="20"/>
        </w:rPr>
        <w:t xml:space="preserve"> и BLAST, что полезно для изучения молекулярной биологии микроорганизмов.</w:t>
      </w:r>
    </w:p>
    <w:p w14:paraId="5F5162B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EMBL-EBI (European Bioinformatics Institute) – https://www.ebi.ac.uk</w:t>
      </w:r>
    </w:p>
    <w:p w14:paraId="504630B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 xml:space="preserve">Ресурс с доступом к данным о геномах, белках, метаболических путях и инструментам для анализа биологических данных, таких как </w:t>
      </w:r>
      <w:proofErr w:type="spellStart"/>
      <w:r w:rsidRPr="006F65F7">
        <w:rPr>
          <w:rFonts w:ascii="Times New Roman" w:hAnsi="Times New Roman" w:cs="Times New Roman"/>
          <w:sz w:val="20"/>
          <w:szCs w:val="20"/>
        </w:rPr>
        <w:t>Ensembl</w:t>
      </w:r>
      <w:proofErr w:type="spellEnd"/>
      <w:r w:rsidRPr="006F65F7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6F65F7">
        <w:rPr>
          <w:rFonts w:ascii="Times New Roman" w:hAnsi="Times New Roman" w:cs="Times New Roman"/>
          <w:sz w:val="20"/>
          <w:szCs w:val="20"/>
        </w:rPr>
        <w:t>UniProt</w:t>
      </w:r>
      <w:proofErr w:type="spellEnd"/>
      <w:r w:rsidRPr="006F65F7">
        <w:rPr>
          <w:rFonts w:ascii="Times New Roman" w:hAnsi="Times New Roman" w:cs="Times New Roman"/>
          <w:sz w:val="20"/>
          <w:szCs w:val="20"/>
        </w:rPr>
        <w:t>.</w:t>
      </w:r>
    </w:p>
    <w:p w14:paraId="2FC8F6CA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PDB (Protein Data Bank) – https://www.rcsb.org</w:t>
      </w:r>
    </w:p>
    <w:p w14:paraId="4BB0705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База данных трехмерных структур белков и нуклеиновых кислот, полученных методами кристаллографии, ЯМР и крио-ЭМ.</w:t>
      </w:r>
    </w:p>
    <w:p w14:paraId="4AD25B9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F65F7">
        <w:rPr>
          <w:rFonts w:ascii="Times New Roman" w:hAnsi="Times New Roman" w:cs="Times New Roman"/>
          <w:sz w:val="20"/>
          <w:szCs w:val="20"/>
          <w:lang w:val="en-US"/>
        </w:rPr>
        <w:t>MicrobeWiki</w:t>
      </w:r>
      <w:proofErr w:type="spellEnd"/>
      <w:r w:rsidRPr="006F65F7">
        <w:rPr>
          <w:rFonts w:ascii="Times New Roman" w:hAnsi="Times New Roman" w:cs="Times New Roman"/>
          <w:sz w:val="20"/>
          <w:szCs w:val="20"/>
          <w:lang w:val="en-US"/>
        </w:rPr>
        <w:t xml:space="preserve"> (Kenyon College) – https://microbewiki.kenyon.edu</w:t>
      </w:r>
    </w:p>
    <w:p w14:paraId="0311CE70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lastRenderedPageBreak/>
        <w:t>Образовательная вики-страница, содержащая статьи по различным аспектам микробиологии, включая патогенные микроорганизмы и метаболические пути.</w:t>
      </w:r>
    </w:p>
    <w:p w14:paraId="5D2952D6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F65F7">
        <w:rPr>
          <w:rFonts w:ascii="Times New Roman" w:hAnsi="Times New Roman" w:cs="Times New Roman"/>
          <w:sz w:val="20"/>
          <w:szCs w:val="20"/>
          <w:lang w:val="en-US"/>
        </w:rPr>
        <w:t>KEGG (Kyoto Encyclopedia of Genes and Genomes) – https://www.kegg.jp</w:t>
      </w:r>
    </w:p>
    <w:p w14:paraId="155BC5C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6F65F7">
        <w:rPr>
          <w:rFonts w:ascii="Times New Roman" w:hAnsi="Times New Roman" w:cs="Times New Roman"/>
          <w:sz w:val="20"/>
          <w:szCs w:val="20"/>
        </w:rPr>
        <w:t>Предоставляет данные о геномах, биологических путях и взаимодействиях между микроорганизмами, что важно для изучения молекулярных механизмов в микробиологии.</w:t>
      </w:r>
    </w:p>
    <w:p w14:paraId="7CBEE1DE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Программное обеспечение</w:t>
      </w:r>
      <w:r w:rsidRPr="006F65F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41EBF08B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BLAST (Basic Local Alignment Search Tool) – инструмент для поиска сходства последовательностей ДНК, РНК и белков, доступный через веб-интерфейс NCBI или в локальной версии.</w:t>
      </w:r>
    </w:p>
    <w:p w14:paraId="1377D7BF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MEGA (Molecular Evolutionary Genetics Analysis) – программа для анализа последовательностей, построения филогенетических деревьев и оценки эволюционных процессов.</w:t>
      </w:r>
    </w:p>
    <w:p w14:paraId="779C664B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Geneious – интегрированная платформа для анализа геномных данных, включая секвенирование, клонирование и аннотацию геномов.</w:t>
      </w:r>
    </w:p>
    <w:p w14:paraId="460D3605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Clustal Omega – программа для множественного выравнивания последовательностей ДНК или белков, используемая для анализа эволюционных связей.</w:t>
      </w:r>
    </w:p>
    <w:p w14:paraId="03DE3184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PyMOL – программа для визуализации молекулярных структур, включая белки и нуклеиновые кислоты, что позволяет анализировать их трехмерные модели.</w:t>
      </w:r>
    </w:p>
    <w:p w14:paraId="7E1E444E" w14:textId="77777777" w:rsidR="006F65F7" w:rsidRPr="006F65F7" w:rsidRDefault="006F65F7" w:rsidP="006F65F7">
      <w:pPr>
        <w:pStyle w:val="a4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SnapGene – программное обеспечение для визуализации и планирования молекулярных экспериментов, таких как клонирование и ПЦР.</w:t>
      </w:r>
    </w:p>
    <w:p w14:paraId="6A2F5CBE" w14:textId="77777777" w:rsidR="006F65F7" w:rsidRPr="006F65F7" w:rsidRDefault="006F65F7" w:rsidP="006F65F7">
      <w:pPr>
        <w:pStyle w:val="a4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  <w:lang w:val="kk-KZ"/>
        </w:rPr>
      </w:pPr>
      <w:r w:rsidRPr="006F65F7">
        <w:rPr>
          <w:rFonts w:ascii="Times New Roman" w:hAnsi="Times New Roman" w:cs="Times New Roman"/>
          <w:sz w:val="20"/>
          <w:szCs w:val="20"/>
          <w:lang w:val="kk-KZ"/>
        </w:rPr>
        <w:t>R или Python (с библиотеками Biopython или Bioinformatics в R) – используются для статистического анализа и обработки биоинформатических данных.</w:t>
      </w:r>
    </w:p>
    <w:p w14:paraId="33C4B3BB" w14:textId="2C7D5024" w:rsidR="001E3859" w:rsidRDefault="001E3859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E7838BD" w14:textId="45258553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4B7892C0" w14:textId="6BA2A22B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59344454" w14:textId="452E3C55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9CD5F59" w14:textId="76CFA455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6E04A44" w14:textId="358DD012" w:rsidR="005C556A" w:rsidRDefault="005C556A" w:rsidP="006F65F7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14:paraId="1C741350" w14:textId="3810E27A" w:rsidR="005C556A" w:rsidRPr="005C556A" w:rsidRDefault="005C556A" w:rsidP="005C55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5C556A">
        <w:rPr>
          <w:rFonts w:ascii="Times New Roman" w:hAnsi="Times New Roman" w:cs="Times New Roman"/>
          <w:b/>
          <w:bCs/>
          <w:sz w:val="20"/>
          <w:szCs w:val="20"/>
          <w:lang w:val="kk-KZ"/>
        </w:rPr>
        <w:t>Лектор                                Ултанбекова Г.Д.</w:t>
      </w:r>
    </w:p>
    <w:sectPr w:rsidR="005C556A" w:rsidRPr="005C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E02"/>
    <w:multiLevelType w:val="multilevel"/>
    <w:tmpl w:val="1138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222D"/>
    <w:multiLevelType w:val="multilevel"/>
    <w:tmpl w:val="BAE8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62616"/>
    <w:multiLevelType w:val="multilevel"/>
    <w:tmpl w:val="C9D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4F5641"/>
    <w:multiLevelType w:val="multilevel"/>
    <w:tmpl w:val="73481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35DE1"/>
    <w:multiLevelType w:val="multilevel"/>
    <w:tmpl w:val="A1C80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53450"/>
    <w:multiLevelType w:val="multilevel"/>
    <w:tmpl w:val="4EB62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61794"/>
    <w:multiLevelType w:val="multilevel"/>
    <w:tmpl w:val="8642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DA5F60"/>
    <w:multiLevelType w:val="multilevel"/>
    <w:tmpl w:val="56CA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3F2413"/>
    <w:multiLevelType w:val="multilevel"/>
    <w:tmpl w:val="43DE0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B740F3"/>
    <w:multiLevelType w:val="multilevel"/>
    <w:tmpl w:val="F7007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85183F"/>
    <w:multiLevelType w:val="multilevel"/>
    <w:tmpl w:val="CA92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7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4A"/>
    <w:rsid w:val="001E3859"/>
    <w:rsid w:val="002F724A"/>
    <w:rsid w:val="005C556A"/>
    <w:rsid w:val="00670782"/>
    <w:rsid w:val="006F65F7"/>
    <w:rsid w:val="00C0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F10A"/>
  <w15:chartTrackingRefBased/>
  <w15:docId w15:val="{60EB3010-199B-4921-95F1-871500A9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65F7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6F6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 Ултанбекова</dc:creator>
  <cp:keywords/>
  <dc:description/>
  <cp:lastModifiedBy>Гульнар Ултанбекова</cp:lastModifiedBy>
  <cp:revision>4</cp:revision>
  <dcterms:created xsi:type="dcterms:W3CDTF">2024-09-09T19:24:00Z</dcterms:created>
  <dcterms:modified xsi:type="dcterms:W3CDTF">2024-09-10T18:21:00Z</dcterms:modified>
</cp:coreProperties>
</file>